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A94" w:rsidRPr="00D515DF" w:rsidRDefault="00C32924">
      <w:pPr>
        <w:pStyle w:val="Nadpis1"/>
        <w:spacing w:before="1"/>
        <w:rPr>
          <w:sz w:val="32"/>
          <w:szCs w:val="32"/>
        </w:rPr>
      </w:pPr>
      <w:r w:rsidRPr="00D515DF">
        <w:rPr>
          <w:sz w:val="32"/>
          <w:szCs w:val="32"/>
        </w:rPr>
        <w:t>OCHRANA</w:t>
      </w:r>
    </w:p>
    <w:p w:rsidR="00187A94" w:rsidRPr="00D515DF" w:rsidRDefault="00C32924">
      <w:pPr>
        <w:ind w:left="147" w:right="128"/>
        <w:jc w:val="center"/>
        <w:rPr>
          <w:b/>
          <w:sz w:val="32"/>
          <w:szCs w:val="32"/>
        </w:rPr>
      </w:pPr>
      <w:r w:rsidRPr="00D515DF">
        <w:rPr>
          <w:b/>
          <w:sz w:val="32"/>
          <w:szCs w:val="32"/>
        </w:rPr>
        <w:t>A SPRACOVANIE OSOBNÝCH ÚDAJOV</w:t>
      </w:r>
    </w:p>
    <w:p w:rsidR="00187A94" w:rsidRDefault="00187A94">
      <w:pPr>
        <w:pStyle w:val="Zkladntext"/>
        <w:spacing w:before="10"/>
        <w:rPr>
          <w:b/>
          <w:i/>
          <w:sz w:val="38"/>
        </w:rPr>
      </w:pPr>
    </w:p>
    <w:p w:rsidR="00187A94" w:rsidRDefault="00C32924">
      <w:pPr>
        <w:pStyle w:val="Nadpis2"/>
      </w:pPr>
      <w:r>
        <w:t>Čo sú osobné údaje?</w:t>
      </w:r>
    </w:p>
    <w:p w:rsidR="00187A94" w:rsidRDefault="00C32924">
      <w:pPr>
        <w:pStyle w:val="Zkladntext"/>
        <w:spacing w:before="274"/>
        <w:ind w:left="118"/>
      </w:pPr>
      <w:r>
        <w:t>Osobným údajom sa rozumie akákoľvek informácia týkajúca sa určeného alebo</w:t>
      </w:r>
    </w:p>
    <w:p w:rsidR="00187A94" w:rsidRDefault="00C32924">
      <w:pPr>
        <w:pStyle w:val="Zkladntext"/>
        <w:ind w:left="118"/>
      </w:pPr>
      <w:r>
        <w:t>identifikovateľného subjektu údajov. Subjekt údajov sa považuje za určený alebo</w:t>
      </w:r>
    </w:p>
    <w:p w:rsidR="00187A94" w:rsidRDefault="00C32924">
      <w:pPr>
        <w:pStyle w:val="Zkladntext"/>
        <w:ind w:left="118" w:right="414"/>
      </w:pPr>
      <w:r>
        <w:t>identifikovateľný, ak možno subjekt údajov priamo alebo nepriamo identifikovať najmä na základe čísla, kódu alebo jedného či viacerých prvkov, špecifických pre jeho fyzickú,</w:t>
      </w:r>
    </w:p>
    <w:p w:rsidR="00187A94" w:rsidRDefault="00C32924">
      <w:pPr>
        <w:pStyle w:val="Zkladntext"/>
        <w:ind w:left="118"/>
      </w:pPr>
      <w:r>
        <w:t>fyziol</w:t>
      </w:r>
      <w:bookmarkStart w:id="0" w:name="_GoBack"/>
      <w:bookmarkEnd w:id="0"/>
      <w:r>
        <w:t>ogickú, psychickú, ekonomickú, kultúrnu alebo sociálnu identitu.</w:t>
      </w:r>
    </w:p>
    <w:p w:rsidR="00187A94" w:rsidRDefault="00187A94">
      <w:pPr>
        <w:pStyle w:val="Zkladntext"/>
        <w:spacing w:before="5"/>
      </w:pPr>
    </w:p>
    <w:p w:rsidR="00187A94" w:rsidRDefault="00C32924">
      <w:pPr>
        <w:pStyle w:val="Zkladntext"/>
        <w:ind w:left="118" w:right="341"/>
      </w:pPr>
      <w:r>
        <w:t xml:space="preserve">Medzi osobné údaje teda spadajú najmä meno, priezvisko, adresa fyzickej osoby, e-mail, IP adresa, môžu nimi byť informácie o využívaní služieb alebo o činnostiach a preferenciách fyzickej osoby. Ochrana osobných údajov je upravená zákonom č. 18/2018 </w:t>
      </w:r>
      <w:proofErr w:type="spellStart"/>
      <w:r>
        <w:t>Z.z</w:t>
      </w:r>
      <w:proofErr w:type="spellEnd"/>
      <w:r>
        <w:t>. o ochrane osobných údajov a o zmene a doplnení niektorých zákonov, v platnom znení ( "zákon o ochrane osobných údajov").</w:t>
      </w:r>
    </w:p>
    <w:p w:rsidR="00187A94" w:rsidRDefault="00187A94">
      <w:pPr>
        <w:pStyle w:val="Zkladntext"/>
        <w:spacing w:before="8"/>
      </w:pPr>
    </w:p>
    <w:p w:rsidR="00187A94" w:rsidRDefault="00C32924">
      <w:pPr>
        <w:pStyle w:val="Nadpis2"/>
        <w:spacing w:before="1"/>
        <w:ind w:left="145"/>
      </w:pPr>
      <w:r>
        <w:t>Čo je spracovanie osobných údajov?</w:t>
      </w:r>
    </w:p>
    <w:p w:rsidR="00187A94" w:rsidRDefault="00C32924">
      <w:pPr>
        <w:pStyle w:val="Zkladntext"/>
        <w:spacing w:before="276"/>
        <w:ind w:left="118" w:right="202"/>
      </w:pPr>
      <w:r>
        <w:t>Spracovaním osobných údajov sa rozumie akákoľvek operácia alebo súbor operácií, ktoré správca alebo spracovateľ systematicky vykonávajú s osobnými údajmi, a to automatizovane alebo inými prostriedkami, najmä zhromažďovanie, ukladanie na nosiče informácií, sprístupňovanie, úprava alebo zmena, vyhľadávanie, používanie, odovzdávanie, šírenie, zverejňovanie, uchovávanie, výmena, triedenie alebo kombinovanie, blokovanie a likvidácia.</w:t>
      </w:r>
    </w:p>
    <w:p w:rsidR="00187A94" w:rsidRDefault="00187A94">
      <w:pPr>
        <w:pStyle w:val="Zkladntext"/>
        <w:spacing w:before="8"/>
      </w:pPr>
    </w:p>
    <w:p w:rsidR="00187A94" w:rsidRDefault="00C32924">
      <w:pPr>
        <w:pStyle w:val="Nadpis2"/>
        <w:ind w:left="144"/>
      </w:pPr>
      <w:r>
        <w:t>Kto je správca resp. spracovateľ osobných údajov?</w:t>
      </w:r>
    </w:p>
    <w:p w:rsidR="0003485B" w:rsidRDefault="0003485B" w:rsidP="0003485B">
      <w:pPr>
        <w:shd w:val="clear" w:color="auto" w:fill="FFFFFF"/>
        <w:rPr>
          <w:sz w:val="24"/>
          <w:szCs w:val="24"/>
        </w:rPr>
      </w:pPr>
    </w:p>
    <w:p w:rsidR="0003485B" w:rsidRPr="0003485B" w:rsidRDefault="00C32924" w:rsidP="0003485B">
      <w:pPr>
        <w:shd w:val="clear" w:color="auto" w:fill="FFFFFF"/>
        <w:rPr>
          <w:rStyle w:val="ra"/>
          <w:bCs/>
          <w:color w:val="000000"/>
          <w:sz w:val="24"/>
          <w:szCs w:val="24"/>
        </w:rPr>
      </w:pPr>
      <w:r w:rsidRPr="0003485B">
        <w:rPr>
          <w:sz w:val="24"/>
          <w:szCs w:val="24"/>
        </w:rPr>
        <w:t xml:space="preserve">Sme spoločnosť </w:t>
      </w:r>
      <w:r w:rsidR="0003485B" w:rsidRPr="0003485B">
        <w:rPr>
          <w:sz w:val="24"/>
          <w:szCs w:val="24"/>
        </w:rPr>
        <w:t xml:space="preserve">Stanislav </w:t>
      </w:r>
      <w:proofErr w:type="spellStart"/>
      <w:r w:rsidR="0003485B" w:rsidRPr="0003485B">
        <w:rPr>
          <w:sz w:val="24"/>
          <w:szCs w:val="24"/>
        </w:rPr>
        <w:t>Havrila</w:t>
      </w:r>
      <w:proofErr w:type="spellEnd"/>
      <w:r w:rsidR="0003485B" w:rsidRPr="0003485B">
        <w:rPr>
          <w:sz w:val="24"/>
          <w:szCs w:val="24"/>
        </w:rPr>
        <w:t xml:space="preserve"> – </w:t>
      </w:r>
      <w:proofErr w:type="spellStart"/>
      <w:r w:rsidR="0003485B" w:rsidRPr="0003485B">
        <w:rPr>
          <w:sz w:val="24"/>
          <w:szCs w:val="24"/>
        </w:rPr>
        <w:t>hasta</w:t>
      </w:r>
      <w:proofErr w:type="spellEnd"/>
      <w:r w:rsidR="0003485B" w:rsidRPr="0003485B">
        <w:rPr>
          <w:sz w:val="24"/>
          <w:szCs w:val="24"/>
        </w:rPr>
        <w:t xml:space="preserve"> </w:t>
      </w:r>
      <w:proofErr w:type="spellStart"/>
      <w:r w:rsidR="0003485B" w:rsidRPr="0003485B">
        <w:rPr>
          <w:sz w:val="24"/>
          <w:szCs w:val="24"/>
        </w:rPr>
        <w:t>s.r.o</w:t>
      </w:r>
      <w:proofErr w:type="spellEnd"/>
      <w:r w:rsidRPr="0003485B">
        <w:rPr>
          <w:sz w:val="24"/>
          <w:szCs w:val="24"/>
        </w:rPr>
        <w:t xml:space="preserve">., IČO </w:t>
      </w:r>
      <w:r w:rsidR="0003485B" w:rsidRPr="0003485B">
        <w:rPr>
          <w:sz w:val="24"/>
          <w:szCs w:val="24"/>
        </w:rPr>
        <w:t>51865718</w:t>
      </w:r>
      <w:r w:rsidRPr="0003485B">
        <w:rPr>
          <w:sz w:val="24"/>
          <w:szCs w:val="24"/>
        </w:rPr>
        <w:t xml:space="preserve">, so sídlom </w:t>
      </w:r>
      <w:r w:rsidR="0003485B" w:rsidRPr="0003485B">
        <w:rPr>
          <w:sz w:val="24"/>
          <w:szCs w:val="24"/>
        </w:rPr>
        <w:t>Pod Hrbom 9, 082 21 Veľký Šariš,</w:t>
      </w:r>
      <w:r w:rsidRPr="0003485B">
        <w:rPr>
          <w:sz w:val="24"/>
          <w:szCs w:val="24"/>
        </w:rPr>
        <w:t xml:space="preserve"> </w:t>
      </w:r>
      <w:r w:rsidR="0003485B" w:rsidRPr="0003485B">
        <w:rPr>
          <w:color w:val="000000"/>
          <w:sz w:val="24"/>
          <w:szCs w:val="24"/>
        </w:rPr>
        <w:t xml:space="preserve">zapísaná v OR vedenom Okresným súdom Prešov., Oddiel: </w:t>
      </w:r>
      <w:proofErr w:type="spellStart"/>
      <w:r w:rsidR="0003485B" w:rsidRPr="0003485B">
        <w:rPr>
          <w:color w:val="000000"/>
          <w:sz w:val="24"/>
          <w:szCs w:val="24"/>
        </w:rPr>
        <w:t>Sro</w:t>
      </w:r>
      <w:proofErr w:type="spellEnd"/>
      <w:r w:rsidR="0003485B" w:rsidRPr="0003485B">
        <w:rPr>
          <w:color w:val="000000"/>
          <w:sz w:val="24"/>
          <w:szCs w:val="24"/>
        </w:rPr>
        <w:t xml:space="preserve">, Vložka č.: </w:t>
      </w:r>
      <w:r w:rsidR="0003485B" w:rsidRPr="0003485B">
        <w:rPr>
          <w:rStyle w:val="ra"/>
          <w:bCs/>
          <w:color w:val="000000"/>
          <w:sz w:val="24"/>
          <w:szCs w:val="24"/>
        </w:rPr>
        <w:t>36878/P</w:t>
      </w:r>
    </w:p>
    <w:p w:rsidR="0003485B" w:rsidRDefault="0003485B">
      <w:pPr>
        <w:pStyle w:val="Zkladntext"/>
        <w:ind w:left="118" w:right="249"/>
      </w:pPr>
    </w:p>
    <w:p w:rsidR="00187A94" w:rsidRDefault="00C32924">
      <w:pPr>
        <w:pStyle w:val="Zkladntext"/>
        <w:ind w:left="118" w:right="249"/>
      </w:pPr>
      <w:r>
        <w:t xml:space="preserve">Vaše osobné údaje spracovávame ako správca, </w:t>
      </w:r>
      <w:proofErr w:type="spellStart"/>
      <w:r>
        <w:t>tj</w:t>
      </w:r>
      <w:proofErr w:type="spellEnd"/>
      <w:r>
        <w:t>. určujeme, ako budú osobné údaje spracovávané a za akým účelom, ako dlho a vyberáme prípadne ďalších spracovateľov, ktorí nám so spracovaním budú pomáhať.</w:t>
      </w:r>
    </w:p>
    <w:p w:rsidR="00187A94" w:rsidRDefault="00187A94">
      <w:pPr>
        <w:pStyle w:val="Zkladntext"/>
        <w:spacing w:before="10"/>
      </w:pPr>
    </w:p>
    <w:p w:rsidR="00187A94" w:rsidRDefault="00C32924">
      <w:pPr>
        <w:pStyle w:val="Nadpis3"/>
        <w:spacing w:line="240" w:lineRule="auto"/>
      </w:pPr>
      <w:r>
        <w:t>Kontaktné údaje na zodpovednú osobu</w:t>
      </w:r>
    </w:p>
    <w:p w:rsidR="00187A94" w:rsidRDefault="00187A94">
      <w:pPr>
        <w:pStyle w:val="Zkladntext"/>
        <w:spacing w:before="9"/>
        <w:rPr>
          <w:b/>
          <w:sz w:val="23"/>
        </w:rPr>
      </w:pPr>
    </w:p>
    <w:p w:rsidR="00187A94" w:rsidRDefault="00C32924">
      <w:pPr>
        <w:pStyle w:val="Zkladntext"/>
        <w:ind w:left="118" w:right="231"/>
      </w:pPr>
      <w:r>
        <w:t xml:space="preserve">Pokiaľ sa na nás budete chcieť v priebehu spracovania údajov obrátiť s nejakými otázkami, môžete nás kontaktovať na tel. čísle </w:t>
      </w:r>
      <w:r w:rsidR="0003485B" w:rsidRPr="0003485B">
        <w:t>0903 921 631</w:t>
      </w:r>
      <w:r w:rsidRPr="0003485B">
        <w:t xml:space="preserve"> </w:t>
      </w:r>
      <w:r>
        <w:t xml:space="preserve">alebo e-mailom na </w:t>
      </w:r>
      <w:hyperlink r:id="rId7" w:history="1">
        <w:r w:rsidR="0003485B" w:rsidRPr="00252914">
          <w:rPr>
            <w:rStyle w:val="Hypertextovprepojenie"/>
          </w:rPr>
          <w:t>gabiony1@gmail.com</w:t>
        </w:r>
      </w:hyperlink>
    </w:p>
    <w:p w:rsidR="00187A94" w:rsidRDefault="00187A94">
      <w:pPr>
        <w:pStyle w:val="Zkladntext"/>
        <w:rPr>
          <w:sz w:val="25"/>
        </w:rPr>
      </w:pPr>
    </w:p>
    <w:p w:rsidR="00187A94" w:rsidRDefault="00C32924">
      <w:pPr>
        <w:pStyle w:val="Nadpis2"/>
        <w:ind w:left="146"/>
      </w:pPr>
      <w:r>
        <w:t>Rozsah osobných údajov a účely spracovania.</w:t>
      </w:r>
    </w:p>
    <w:p w:rsidR="00187A94" w:rsidRDefault="00C32924">
      <w:pPr>
        <w:pStyle w:val="Zkladntext"/>
        <w:spacing w:before="274"/>
        <w:ind w:left="118" w:right="741"/>
      </w:pPr>
      <w:r>
        <w:t>Spracovávame osobné údaje, ktoré nám zveríte sami, a to z nasledujúcich dôvodov (pre naplnenie týchto účelov):</w:t>
      </w:r>
    </w:p>
    <w:p w:rsidR="00187A94" w:rsidRDefault="00187A94">
      <w:pPr>
        <w:pStyle w:val="Zkladntext"/>
        <w:spacing w:before="5"/>
      </w:pPr>
    </w:p>
    <w:p w:rsidR="00187A94" w:rsidRDefault="00C32924">
      <w:pPr>
        <w:pStyle w:val="Odsekzoznamu"/>
        <w:numPr>
          <w:ilvl w:val="0"/>
          <w:numId w:val="1"/>
        </w:numPr>
        <w:tabs>
          <w:tab w:val="left" w:pos="838"/>
          <w:tab w:val="left" w:pos="839"/>
        </w:tabs>
        <w:ind w:right="384"/>
        <w:rPr>
          <w:sz w:val="24"/>
        </w:rPr>
      </w:pPr>
      <w:r>
        <w:rPr>
          <w:sz w:val="24"/>
        </w:rPr>
        <w:t xml:space="preserve">poskytovanie služieb, plnenie zmluvy: Vaše osobné údaje v rozsahu: e-mail, </w:t>
      </w:r>
      <w:r w:rsidR="0003485B">
        <w:rPr>
          <w:sz w:val="24"/>
        </w:rPr>
        <w:t>tel. číslo, meno a priezvisko resp. meno firmy, fakturačnú a doručovaciu adresu,</w:t>
      </w:r>
      <w:r>
        <w:rPr>
          <w:sz w:val="24"/>
        </w:rPr>
        <w:t xml:space="preserve"> </w:t>
      </w:r>
      <w:r w:rsidR="0003485B">
        <w:rPr>
          <w:sz w:val="24"/>
        </w:rPr>
        <w:t xml:space="preserve">IČO, DIČ, IČ DPH, bankové spojenie; </w:t>
      </w:r>
      <w:r>
        <w:rPr>
          <w:sz w:val="24"/>
        </w:rPr>
        <w:t xml:space="preserve">nevyhnutne potrebujeme k plneniu zmluvy (napr. zaslanie </w:t>
      </w:r>
      <w:r w:rsidR="0003485B">
        <w:rPr>
          <w:sz w:val="24"/>
        </w:rPr>
        <w:t>faktúry,</w:t>
      </w:r>
      <w:r>
        <w:rPr>
          <w:sz w:val="24"/>
        </w:rPr>
        <w:t xml:space="preserve"> dodanie</w:t>
      </w:r>
      <w:r>
        <w:rPr>
          <w:spacing w:val="-1"/>
          <w:sz w:val="24"/>
        </w:rPr>
        <w:t xml:space="preserve"> </w:t>
      </w:r>
      <w:r>
        <w:rPr>
          <w:sz w:val="24"/>
        </w:rPr>
        <w:t>tovaru</w:t>
      </w:r>
      <w:r w:rsidR="0003485B">
        <w:rPr>
          <w:sz w:val="24"/>
        </w:rPr>
        <w:t xml:space="preserve"> atď</w:t>
      </w:r>
      <w:r>
        <w:rPr>
          <w:sz w:val="24"/>
        </w:rPr>
        <w:t>.</w:t>
      </w:r>
    </w:p>
    <w:p w:rsidR="00187A94" w:rsidRDefault="00187A94">
      <w:pPr>
        <w:pStyle w:val="Zkladntext"/>
      </w:pPr>
    </w:p>
    <w:p w:rsidR="00187A94" w:rsidRDefault="00C32924">
      <w:pPr>
        <w:pStyle w:val="Odsekzoznamu"/>
        <w:numPr>
          <w:ilvl w:val="0"/>
          <w:numId w:val="1"/>
        </w:numPr>
        <w:tabs>
          <w:tab w:val="left" w:pos="838"/>
          <w:tab w:val="left" w:pos="839"/>
        </w:tabs>
        <w:ind w:right="397"/>
        <w:rPr>
          <w:sz w:val="24"/>
        </w:rPr>
      </w:pPr>
      <w:r>
        <w:rPr>
          <w:sz w:val="24"/>
        </w:rPr>
        <w:t xml:space="preserve">vedenie účtovníctva: Ak ste zákazníkom, Vaše osobné údaje (fakturačné údaje) </w:t>
      </w:r>
      <w:r>
        <w:rPr>
          <w:sz w:val="24"/>
        </w:rPr>
        <w:lastRenderedPageBreak/>
        <w:t>nevyhnutne potrebujeme, aby sme vyhoveli zákonnej povinnosti pre vystavovanie a evidenciu daňových</w:t>
      </w:r>
      <w:r>
        <w:rPr>
          <w:spacing w:val="-1"/>
          <w:sz w:val="24"/>
        </w:rPr>
        <w:t xml:space="preserve"> </w:t>
      </w:r>
      <w:r>
        <w:rPr>
          <w:sz w:val="24"/>
        </w:rPr>
        <w:t>dokladov.</w:t>
      </w:r>
    </w:p>
    <w:p w:rsidR="00187A94" w:rsidRDefault="00187A94">
      <w:pPr>
        <w:pStyle w:val="Zkladntext"/>
      </w:pPr>
    </w:p>
    <w:p w:rsidR="00187A94" w:rsidRDefault="00C32924">
      <w:pPr>
        <w:pStyle w:val="Odsekzoznamu"/>
        <w:numPr>
          <w:ilvl w:val="0"/>
          <w:numId w:val="1"/>
        </w:numPr>
        <w:tabs>
          <w:tab w:val="left" w:pos="838"/>
          <w:tab w:val="left" w:pos="839"/>
        </w:tabs>
        <w:ind w:right="132"/>
        <w:rPr>
          <w:sz w:val="24"/>
        </w:rPr>
      </w:pPr>
      <w:r>
        <w:rPr>
          <w:sz w:val="24"/>
        </w:rPr>
        <w:t xml:space="preserve">marketing - zasielanie </w:t>
      </w:r>
      <w:proofErr w:type="spellStart"/>
      <w:r>
        <w:rPr>
          <w:sz w:val="24"/>
        </w:rPr>
        <w:t>newsletterov</w:t>
      </w:r>
      <w:proofErr w:type="spellEnd"/>
      <w:r>
        <w:rPr>
          <w:sz w:val="24"/>
        </w:rPr>
        <w:t xml:space="preserve">: Vaše osobné údaje (e-mail a meno) využívame za účelom priameho marketingu - zasielanie obchodných oznámení. Ak ste naším zákazníkom, robíme tak z oprávneného záujmu, lebo dôvodne predpokladáme, že Vás naše novinky zaujímajú, a to po dobu </w:t>
      </w:r>
      <w:r w:rsidR="0003485B" w:rsidRPr="0003485B">
        <w:rPr>
          <w:sz w:val="24"/>
        </w:rPr>
        <w:t>5</w:t>
      </w:r>
      <w:r w:rsidRPr="0003485B">
        <w:rPr>
          <w:sz w:val="24"/>
        </w:rPr>
        <w:t xml:space="preserve"> </w:t>
      </w:r>
      <w:r>
        <w:rPr>
          <w:sz w:val="24"/>
        </w:rPr>
        <w:t>rokov od poslednej</w:t>
      </w:r>
      <w:r>
        <w:rPr>
          <w:spacing w:val="-7"/>
          <w:sz w:val="24"/>
        </w:rPr>
        <w:t xml:space="preserve"> </w:t>
      </w:r>
      <w:r>
        <w:rPr>
          <w:sz w:val="24"/>
        </w:rPr>
        <w:t>objednávky.</w:t>
      </w:r>
    </w:p>
    <w:p w:rsidR="00187A94" w:rsidRDefault="00C32924">
      <w:pPr>
        <w:pStyle w:val="Zkladntext"/>
        <w:ind w:left="838" w:right="93"/>
      </w:pPr>
      <w:r>
        <w:t xml:space="preserve">Ak nie ste naším zákazníkom, zasielame Vám </w:t>
      </w:r>
      <w:proofErr w:type="spellStart"/>
      <w:r>
        <w:t>newslettery</w:t>
      </w:r>
      <w:proofErr w:type="spellEnd"/>
      <w:r>
        <w:t xml:space="preserve"> len na základe Vášho súhlasu, po dobu </w:t>
      </w:r>
      <w:r w:rsidR="0003485B" w:rsidRPr="0003485B">
        <w:t>5</w:t>
      </w:r>
      <w:r>
        <w:rPr>
          <w:color w:val="FF0000"/>
        </w:rPr>
        <w:t xml:space="preserve"> </w:t>
      </w:r>
      <w:r>
        <w:t>rokov od udelenia súhlasu. V oboch prípadoch môžete tento súhlas odvolať použitím odhlasovacieho odkazu v každej zaslanej e-mailovej správe</w:t>
      </w:r>
    </w:p>
    <w:p w:rsidR="00187A94" w:rsidRDefault="00187A94">
      <w:pPr>
        <w:pStyle w:val="Zkladntext"/>
        <w:spacing w:before="9"/>
        <w:rPr>
          <w:sz w:val="23"/>
        </w:rPr>
      </w:pPr>
    </w:p>
    <w:p w:rsidR="00187A94" w:rsidRDefault="00C32924">
      <w:pPr>
        <w:pStyle w:val="Odsekzoznamu"/>
        <w:numPr>
          <w:ilvl w:val="0"/>
          <w:numId w:val="1"/>
        </w:numPr>
        <w:tabs>
          <w:tab w:val="left" w:pos="838"/>
          <w:tab w:val="left" w:pos="839"/>
        </w:tabs>
        <w:spacing w:before="1"/>
        <w:ind w:right="268"/>
        <w:rPr>
          <w:sz w:val="24"/>
        </w:rPr>
      </w:pPr>
      <w:r>
        <w:rPr>
          <w:sz w:val="24"/>
        </w:rPr>
        <w:t xml:space="preserve">pokročilý marketing na základe súhlasu: Iba na základe Vášho súhlasu Vám môžeme zasielať tiež inšpirujúce ponuky tretích osôb alebo využiť e-mailovú adresu napr. pre </w:t>
      </w:r>
      <w:proofErr w:type="spellStart"/>
      <w:r>
        <w:rPr>
          <w:sz w:val="24"/>
        </w:rPr>
        <w:t>remarketing</w:t>
      </w:r>
      <w:proofErr w:type="spellEnd"/>
      <w:r>
        <w:rPr>
          <w:sz w:val="24"/>
        </w:rPr>
        <w:t xml:space="preserve"> a </w:t>
      </w:r>
      <w:proofErr w:type="spellStart"/>
      <w:r>
        <w:rPr>
          <w:sz w:val="24"/>
        </w:rPr>
        <w:t>za</w:t>
      </w:r>
      <w:r w:rsidR="0003485B">
        <w:rPr>
          <w:sz w:val="24"/>
        </w:rPr>
        <w:t>s</w:t>
      </w:r>
      <w:r>
        <w:rPr>
          <w:sz w:val="24"/>
        </w:rPr>
        <w:t>ielenie</w:t>
      </w:r>
      <w:proofErr w:type="spellEnd"/>
      <w:r>
        <w:rPr>
          <w:sz w:val="24"/>
        </w:rPr>
        <w:t xml:space="preserve"> reklamy na Facebooku, a to po dobu </w:t>
      </w:r>
      <w:r w:rsidR="0003485B" w:rsidRPr="0003485B">
        <w:rPr>
          <w:sz w:val="24"/>
        </w:rPr>
        <w:t>5</w:t>
      </w:r>
      <w:r>
        <w:rPr>
          <w:color w:val="FF0000"/>
          <w:sz w:val="24"/>
        </w:rPr>
        <w:t xml:space="preserve"> </w:t>
      </w:r>
      <w:r>
        <w:rPr>
          <w:sz w:val="24"/>
        </w:rPr>
        <w:t>rokov od udelenia súhlasu. Ten je možné samozrejme kedykoľvek odvolať prostredníctvom našich kontaktných údajov alebo použitím odhlasovacieho odkazu v každej zaslanej</w:t>
      </w:r>
      <w:r>
        <w:rPr>
          <w:spacing w:val="-5"/>
          <w:sz w:val="24"/>
        </w:rPr>
        <w:t xml:space="preserve"> </w:t>
      </w:r>
      <w:r>
        <w:rPr>
          <w:sz w:val="24"/>
        </w:rPr>
        <w:t>e-</w:t>
      </w:r>
    </w:p>
    <w:p w:rsidR="00187A94" w:rsidRDefault="00C32924">
      <w:pPr>
        <w:pStyle w:val="Zkladntext"/>
        <w:ind w:left="838"/>
      </w:pPr>
      <w:r>
        <w:t>mailovej správe</w:t>
      </w:r>
    </w:p>
    <w:p w:rsidR="00187A94" w:rsidRDefault="00187A94">
      <w:pPr>
        <w:pStyle w:val="Zkladntext"/>
        <w:rPr>
          <w:sz w:val="26"/>
        </w:rPr>
      </w:pPr>
    </w:p>
    <w:p w:rsidR="00187A94" w:rsidRDefault="00187A94">
      <w:pPr>
        <w:pStyle w:val="Zkladntext"/>
        <w:spacing w:before="5"/>
        <w:rPr>
          <w:sz w:val="22"/>
        </w:rPr>
      </w:pPr>
    </w:p>
    <w:p w:rsidR="00187A94" w:rsidRDefault="00C32924">
      <w:pPr>
        <w:pStyle w:val="Zkladntext"/>
        <w:ind w:left="118" w:right="430"/>
      </w:pPr>
      <w:r>
        <w:t>Vaše osobné údaje si ponechávame po dobu premlčacích lehôt, pokiaľ zákon neustanovuje dlhšiu dobu k ich uchovanie alebo sme v konkrétnych prípadoch neuviedli inak.</w:t>
      </w:r>
    </w:p>
    <w:p w:rsidR="00187A94" w:rsidRDefault="00187A94">
      <w:pPr>
        <w:pStyle w:val="Zkladntext"/>
        <w:spacing w:before="10"/>
      </w:pPr>
    </w:p>
    <w:p w:rsidR="00187A94" w:rsidRDefault="00C32924">
      <w:pPr>
        <w:spacing w:before="1"/>
        <w:ind w:left="147" w:right="127"/>
        <w:jc w:val="center"/>
        <w:rPr>
          <w:i/>
          <w:sz w:val="24"/>
        </w:rPr>
      </w:pPr>
      <w:proofErr w:type="spellStart"/>
      <w:r>
        <w:rPr>
          <w:b/>
          <w:sz w:val="36"/>
        </w:rPr>
        <w:t>Cookies</w:t>
      </w:r>
      <w:proofErr w:type="spellEnd"/>
      <w:r>
        <w:rPr>
          <w:b/>
          <w:sz w:val="36"/>
        </w:rPr>
        <w:t xml:space="preserve">. </w:t>
      </w:r>
    </w:p>
    <w:p w:rsidR="00187A94" w:rsidRDefault="00C32924">
      <w:pPr>
        <w:pStyle w:val="Zkladntext"/>
        <w:spacing w:before="274"/>
        <w:ind w:left="118" w:right="517"/>
        <w:jc w:val="both"/>
      </w:pPr>
      <w:r>
        <w:t xml:space="preserve">Pri prechádzaní našich webových stránok zaznamenávame Vašu IP adresu, ako dlho sa na stránke zdržíte a z ktorej stránky prichádzate. Používanie </w:t>
      </w:r>
      <w:proofErr w:type="spellStart"/>
      <w:r>
        <w:t>cookies</w:t>
      </w:r>
      <w:proofErr w:type="spellEnd"/>
      <w:r>
        <w:t xml:space="preserve"> na meranie návštevnosti webu a prispôsobenie zobrazenie webových stránok vnímame ako svoj oprávnený záujem správcu, lebo veríme, že vďaka tomu Vám môžeme ponúknuť ešte lepšie služby.</w:t>
      </w:r>
    </w:p>
    <w:p w:rsidR="00187A94" w:rsidRDefault="00C32924">
      <w:pPr>
        <w:pStyle w:val="Zkladntext"/>
        <w:spacing w:before="80"/>
        <w:ind w:left="118" w:right="148"/>
      </w:pPr>
      <w:proofErr w:type="spellStart"/>
      <w:r>
        <w:t>Cookies</w:t>
      </w:r>
      <w:proofErr w:type="spellEnd"/>
      <w:r>
        <w:t xml:space="preserve"> pre cielenie reklamy budú spracovávané len na základe Vášho súhlasu. Naše webové stránky môžete prechádzať aj v režime, ktorý neumožňuje zbieranie osobných údajov.</w:t>
      </w:r>
    </w:p>
    <w:p w:rsidR="00187A94" w:rsidRDefault="00C32924">
      <w:pPr>
        <w:pStyle w:val="Zkladntext"/>
        <w:ind w:left="118"/>
      </w:pPr>
      <w:r>
        <w:t xml:space="preserve">Používanie </w:t>
      </w:r>
      <w:proofErr w:type="spellStart"/>
      <w:r>
        <w:t>cookies</w:t>
      </w:r>
      <w:proofErr w:type="spellEnd"/>
      <w:r>
        <w:t xml:space="preserve"> môžete na svojom počítači zakázať.</w:t>
      </w:r>
    </w:p>
    <w:p w:rsidR="00187A94" w:rsidRDefault="00187A94">
      <w:pPr>
        <w:pStyle w:val="Zkladntext"/>
        <w:spacing w:before="10"/>
      </w:pPr>
    </w:p>
    <w:p w:rsidR="00187A94" w:rsidRDefault="00C32924">
      <w:pPr>
        <w:pStyle w:val="Nadpis2"/>
        <w:ind w:left="144"/>
      </w:pPr>
      <w:r>
        <w:t>Zabezpečenie a ochrana osobných údajov.</w:t>
      </w:r>
    </w:p>
    <w:p w:rsidR="00187A94" w:rsidRDefault="00C32924">
      <w:pPr>
        <w:pStyle w:val="Zkladntext"/>
        <w:spacing w:before="274"/>
        <w:ind w:left="118" w:right="391"/>
      </w:pPr>
      <w:r>
        <w:t>S Vašimi osobnými údajmi budeme nakladať zodpovedne a v súlade s platnou legislatívou. Pre spracovanie osobných údajov využívame automatizované aj neautomatizované prostriedky. Všetky údaje sú uložený na zabezpečených serveroch uložených výhradne v</w:t>
      </w:r>
    </w:p>
    <w:p w:rsidR="00187A94" w:rsidRDefault="00C32924">
      <w:pPr>
        <w:pStyle w:val="Zkladntext"/>
        <w:ind w:left="118" w:right="520"/>
      </w:pPr>
      <w:r>
        <w:t>Európskej únii. Chránime osobné údaje v maximálnej možnej miere pomocou moderných technológií, ktoré zodpovedajú stupňu technického rozvoja.</w:t>
      </w:r>
    </w:p>
    <w:p w:rsidR="00187A94" w:rsidRDefault="00187A94">
      <w:pPr>
        <w:pStyle w:val="Zkladntext"/>
        <w:spacing w:before="5"/>
      </w:pPr>
    </w:p>
    <w:p w:rsidR="00187A94" w:rsidRDefault="00C32924">
      <w:pPr>
        <w:pStyle w:val="Zkladntext"/>
        <w:spacing w:before="1"/>
        <w:ind w:left="118" w:right="289"/>
      </w:pPr>
      <w:r>
        <w:t>Prijali sme a udržiavame všetky možné (aktuálne známe) technické a organizačné opatrenia, ktoré zamedzujú zneužitiu, poškodeniu alebo zničeniu Vašich osobných údajov, najmä:</w:t>
      </w:r>
    </w:p>
    <w:p w:rsidR="00187A94" w:rsidRDefault="00187A94">
      <w:pPr>
        <w:pStyle w:val="Zkladntext"/>
        <w:rPr>
          <w:i/>
          <w:sz w:val="26"/>
        </w:rPr>
      </w:pPr>
    </w:p>
    <w:p w:rsidR="00187A94" w:rsidRDefault="00187A94">
      <w:pPr>
        <w:pStyle w:val="Zkladntext"/>
        <w:spacing w:before="10"/>
        <w:rPr>
          <w:i/>
          <w:sz w:val="22"/>
        </w:rPr>
      </w:pPr>
    </w:p>
    <w:p w:rsidR="00187A94" w:rsidRDefault="00C32924">
      <w:pPr>
        <w:pStyle w:val="Nadpis2"/>
        <w:spacing w:before="1"/>
      </w:pPr>
      <w:r>
        <w:t>Poskytnutie osobných údajov tretím stranám.</w:t>
      </w:r>
    </w:p>
    <w:p w:rsidR="00187A94" w:rsidRDefault="00C32924">
      <w:pPr>
        <w:pStyle w:val="Zkladntext"/>
        <w:spacing w:before="274"/>
        <w:ind w:left="118" w:right="229"/>
      </w:pPr>
      <w:r>
        <w:t>K Vašim osobným údajom majú prístup naši zamestnanci a spolupracovníci. Pre zaistenie konkrétnych spracovateľských operácií, ktoré nedokážeme zabezpečiť vlastnými silami, využívame služby a aplikácie spracovateľov, ktorí vedia dáta ochrániť a na dané spracovanie dát sa špecializujú.</w:t>
      </w:r>
    </w:p>
    <w:p w:rsidR="00187A94" w:rsidRDefault="00187A94">
      <w:pPr>
        <w:pStyle w:val="Zkladntext"/>
        <w:spacing w:before="5"/>
      </w:pPr>
    </w:p>
    <w:p w:rsidR="00187A94" w:rsidRDefault="00C32924">
      <w:pPr>
        <w:pStyle w:val="Zkladntext"/>
        <w:ind w:left="118"/>
      </w:pPr>
      <w:r>
        <w:t>Sú to títo spracovatelia:</w:t>
      </w:r>
    </w:p>
    <w:p w:rsidR="00187A94" w:rsidRDefault="00187A94">
      <w:pPr>
        <w:pStyle w:val="Zkladntext"/>
        <w:spacing w:before="2"/>
      </w:pPr>
    </w:p>
    <w:p w:rsidR="00187A94" w:rsidRPr="00333EDF" w:rsidRDefault="00C32924" w:rsidP="00333EDF">
      <w:pPr>
        <w:pStyle w:val="Default"/>
        <w:rPr>
          <w:rFonts w:ascii="Times New Roman" w:hAnsi="Times New Roman" w:cs="Times New Roman"/>
        </w:rPr>
      </w:pPr>
      <w:r w:rsidRPr="00333EDF">
        <w:rPr>
          <w:rFonts w:ascii="Times New Roman" w:hAnsi="Times New Roman" w:cs="Times New Roman"/>
        </w:rPr>
        <w:lastRenderedPageBreak/>
        <w:t>Facebook, prepravca</w:t>
      </w:r>
      <w:r w:rsidR="00333EDF" w:rsidRPr="00333EDF">
        <w:rPr>
          <w:rFonts w:ascii="Times New Roman" w:hAnsi="Times New Roman" w:cs="Times New Roman"/>
        </w:rPr>
        <w:t xml:space="preserve"> </w:t>
      </w:r>
      <w:proofErr w:type="spellStart"/>
      <w:r w:rsidR="00333EDF" w:rsidRPr="00333EDF">
        <w:rPr>
          <w:rFonts w:ascii="Times New Roman" w:hAnsi="Times New Roman" w:cs="Times New Roman"/>
        </w:rPr>
        <w:t>Geis</w:t>
      </w:r>
      <w:proofErr w:type="spellEnd"/>
      <w:r w:rsidR="00333EDF" w:rsidRPr="00333EDF">
        <w:rPr>
          <w:rFonts w:ascii="Times New Roman" w:hAnsi="Times New Roman" w:cs="Times New Roman"/>
        </w:rPr>
        <w:t xml:space="preserve"> </w:t>
      </w:r>
      <w:proofErr w:type="spellStart"/>
      <w:r w:rsidR="00333EDF" w:rsidRPr="00333EDF">
        <w:rPr>
          <w:rFonts w:ascii="Times New Roman" w:hAnsi="Times New Roman" w:cs="Times New Roman"/>
        </w:rPr>
        <w:t>Parcel</w:t>
      </w:r>
      <w:proofErr w:type="spellEnd"/>
      <w:r w:rsidR="00333EDF" w:rsidRPr="00333EDF">
        <w:rPr>
          <w:rFonts w:ascii="Times New Roman" w:hAnsi="Times New Roman" w:cs="Times New Roman"/>
        </w:rPr>
        <w:t xml:space="preserve"> SK </w:t>
      </w:r>
      <w:proofErr w:type="spellStart"/>
      <w:r w:rsidR="00333EDF" w:rsidRPr="00333EDF">
        <w:rPr>
          <w:rFonts w:ascii="Times New Roman" w:hAnsi="Times New Roman" w:cs="Times New Roman"/>
        </w:rPr>
        <w:t>s.r.o</w:t>
      </w:r>
      <w:proofErr w:type="spellEnd"/>
      <w:r w:rsidR="00333EDF" w:rsidRPr="00333EDF">
        <w:rPr>
          <w:rFonts w:ascii="Times New Roman" w:hAnsi="Times New Roman" w:cs="Times New Roman"/>
        </w:rPr>
        <w:t xml:space="preserve">., so sídlom </w:t>
      </w:r>
      <w:proofErr w:type="spellStart"/>
      <w:r w:rsidR="00333EDF" w:rsidRPr="00333EDF">
        <w:rPr>
          <w:rFonts w:ascii="Times New Roman" w:hAnsi="Times New Roman" w:cs="Times New Roman"/>
        </w:rPr>
        <w:t>Trňanská</w:t>
      </w:r>
      <w:proofErr w:type="spellEnd"/>
      <w:r w:rsidR="00333EDF" w:rsidRPr="00333EDF">
        <w:rPr>
          <w:rFonts w:ascii="Times New Roman" w:hAnsi="Times New Roman" w:cs="Times New Roman"/>
        </w:rPr>
        <w:t xml:space="preserve"> 6, 960 01 Zvolen, IČO 46 489 592, zapísanej v Obchodnom registri Okresného súdu Banská Bystrica, oddiel </w:t>
      </w:r>
      <w:proofErr w:type="spellStart"/>
      <w:r w:rsidR="00333EDF" w:rsidRPr="00333EDF">
        <w:rPr>
          <w:rFonts w:ascii="Times New Roman" w:hAnsi="Times New Roman" w:cs="Times New Roman"/>
        </w:rPr>
        <w:t>Sro</w:t>
      </w:r>
      <w:proofErr w:type="spellEnd"/>
      <w:r w:rsidR="00333EDF" w:rsidRPr="00333EDF">
        <w:rPr>
          <w:rFonts w:ascii="Times New Roman" w:hAnsi="Times New Roman" w:cs="Times New Roman"/>
        </w:rPr>
        <w:t>, vložka číslo 21503/S.</w:t>
      </w:r>
    </w:p>
    <w:p w:rsidR="00187A94" w:rsidRDefault="00187A94">
      <w:pPr>
        <w:pStyle w:val="Zkladntext"/>
        <w:spacing w:before="5"/>
      </w:pPr>
    </w:p>
    <w:p w:rsidR="00187A94" w:rsidRDefault="00C32924">
      <w:pPr>
        <w:pStyle w:val="Zkladntext"/>
        <w:ind w:left="118" w:right="226"/>
      </w:pPr>
      <w:r>
        <w:t>Je možné, že sa v budúcnosti rozhodneme využiť ďalšie aplikácie či spracovateľov, pre uľahčenie a skvalitnenie spracovania. Sľubujeme Vám však, že v takomto prípade pri výbere budeme na spracovateľa klásť minimálne zákonom požadované nároky na zabezpečenie a kvalitu spracovania.</w:t>
      </w:r>
    </w:p>
    <w:p w:rsidR="00187A94" w:rsidRDefault="00187A94">
      <w:pPr>
        <w:pStyle w:val="Zkladntext"/>
        <w:rPr>
          <w:sz w:val="26"/>
        </w:rPr>
      </w:pPr>
    </w:p>
    <w:p w:rsidR="00187A94" w:rsidRDefault="00187A94">
      <w:pPr>
        <w:pStyle w:val="Zkladntext"/>
        <w:spacing w:before="2"/>
        <w:rPr>
          <w:sz w:val="21"/>
        </w:rPr>
      </w:pPr>
    </w:p>
    <w:p w:rsidR="00187A94" w:rsidRDefault="00C32924">
      <w:pPr>
        <w:pStyle w:val="Nadpis2"/>
        <w:ind w:right="127"/>
      </w:pPr>
      <w:r>
        <w:t>Poskytnutie osobných údajov mimo EU.</w:t>
      </w:r>
    </w:p>
    <w:p w:rsidR="00187A94" w:rsidRDefault="00C32924" w:rsidP="00033B9B">
      <w:pPr>
        <w:pStyle w:val="Zkladntext"/>
        <w:spacing w:before="274" w:line="244" w:lineRule="auto"/>
        <w:ind w:left="118" w:right="863"/>
      </w:pPr>
      <w:r>
        <w:t>Akékoľvek spracovanie osobných údajov bude uskutočnené výhradne v Európskej únii alebo v krajinách, ktoré zaisťujú zodpovedajúci stupeň ochrany na základe rozhodnutia Európskej komisie.</w:t>
      </w:r>
    </w:p>
    <w:p w:rsidR="00187A94" w:rsidRDefault="00187A94"/>
    <w:p w:rsidR="0003485B" w:rsidRDefault="0003485B"/>
    <w:p w:rsidR="00187A94" w:rsidRDefault="00C32924">
      <w:pPr>
        <w:pStyle w:val="Nadpis2"/>
        <w:spacing w:before="85"/>
        <w:ind w:left="3311" w:right="723" w:hanging="2555"/>
        <w:jc w:val="left"/>
      </w:pPr>
      <w:r>
        <w:t>Vaše práva v súvislosti so spracovaním a ochranou osobných údajov.</w:t>
      </w:r>
    </w:p>
    <w:p w:rsidR="00187A94" w:rsidRDefault="00C32924">
      <w:pPr>
        <w:pStyle w:val="Zkladntext"/>
        <w:spacing w:before="275"/>
        <w:ind w:left="118" w:right="657"/>
      </w:pPr>
      <w:r>
        <w:t xml:space="preserve">V súvislosti s ochranou osobných údajov máte svoje práva. Ak budete chcieť niektoré z týchto práv využiť, prosím, kontaktujte nás prostredníctvom e-mailu: </w:t>
      </w:r>
      <w:hyperlink r:id="rId8" w:history="1">
        <w:r w:rsidR="00B30FC4" w:rsidRPr="00D31E3F">
          <w:rPr>
            <w:rStyle w:val="Hypertextovprepojenie"/>
            <w:rFonts w:ascii="Arial" w:hAnsi="Arial" w:cs="Arial"/>
            <w:sz w:val="20"/>
            <w:szCs w:val="20"/>
          </w:rPr>
          <w:t>gabiony1@gmail.com</w:t>
        </w:r>
      </w:hyperlink>
    </w:p>
    <w:p w:rsidR="00187A94" w:rsidRDefault="00187A94">
      <w:pPr>
        <w:pStyle w:val="Zkladntext"/>
        <w:spacing w:before="7"/>
      </w:pPr>
    </w:p>
    <w:p w:rsidR="00187A94" w:rsidRDefault="00C32924">
      <w:pPr>
        <w:spacing w:line="237" w:lineRule="auto"/>
        <w:ind w:left="118" w:right="654"/>
        <w:rPr>
          <w:sz w:val="24"/>
        </w:rPr>
      </w:pPr>
      <w:r>
        <w:rPr>
          <w:b/>
          <w:sz w:val="24"/>
        </w:rPr>
        <w:t>Máte právo na informácie</w:t>
      </w:r>
      <w:r>
        <w:rPr>
          <w:sz w:val="24"/>
        </w:rPr>
        <w:t>, ktoré sú plnené už touto informačnou stránkou so zásadami spracovania osobných údajov.</w:t>
      </w:r>
    </w:p>
    <w:p w:rsidR="00187A94" w:rsidRDefault="00187A94">
      <w:pPr>
        <w:pStyle w:val="Zkladntext"/>
        <w:spacing w:before="6"/>
      </w:pPr>
    </w:p>
    <w:p w:rsidR="00187A94" w:rsidRDefault="00C32924">
      <w:pPr>
        <w:pStyle w:val="Zkladntext"/>
        <w:ind w:left="118" w:right="119"/>
      </w:pPr>
      <w:r>
        <w:t xml:space="preserve">Vďaka </w:t>
      </w:r>
      <w:r>
        <w:rPr>
          <w:b/>
        </w:rPr>
        <w:t xml:space="preserve">právu na prístup </w:t>
      </w:r>
      <w:r>
        <w:t xml:space="preserve">nás môžete kedykoľvek vyzvať a my Vám doložíme v lehote </w:t>
      </w:r>
      <w:r w:rsidR="00B30FC4">
        <w:t>30</w:t>
      </w:r>
      <w:r>
        <w:t xml:space="preserve"> dní, aké Vaše osobné údaje spracovávame a prečo. Ak sa u Vás niečo zmení alebo akékoľvek svoje osobné údaje budete považovať za neaktuálne alebo neúplné, máte právo na doplnenie a zmenu osobných údajov.</w:t>
      </w:r>
    </w:p>
    <w:p w:rsidR="00187A94" w:rsidRDefault="00187A94">
      <w:pPr>
        <w:pStyle w:val="Zkladntext"/>
        <w:spacing w:before="6"/>
      </w:pPr>
    </w:p>
    <w:p w:rsidR="00187A94" w:rsidRDefault="00C32924">
      <w:pPr>
        <w:pStyle w:val="Zkladntext"/>
        <w:ind w:left="118" w:right="112"/>
      </w:pPr>
      <w:r>
        <w:rPr>
          <w:b/>
        </w:rPr>
        <w:t xml:space="preserve">Právo na obmedzenie spracovania </w:t>
      </w:r>
      <w:r>
        <w:t xml:space="preserve">môžete využiť, ak sa domnievate, že spracovávame Vaše nepresné údaje, myslíte si, že vykonávame spracovania nezákonne, ale nechcete všetky údaje zmazať alebo ak ste vzniesli námietku proti spracovaniu. Obmedziť môžete rozsah osobných údajov alebo účelov spracovania. (Napr. odhlásením z </w:t>
      </w:r>
      <w:proofErr w:type="spellStart"/>
      <w:r>
        <w:t>newslettera</w:t>
      </w:r>
      <w:proofErr w:type="spellEnd"/>
      <w:r>
        <w:t xml:space="preserve"> obmedzujete účel spracovania pre zasielanie obchodných oznámení.)</w:t>
      </w:r>
    </w:p>
    <w:p w:rsidR="00187A94" w:rsidRDefault="00187A94">
      <w:pPr>
        <w:pStyle w:val="Zkladntext"/>
        <w:rPr>
          <w:sz w:val="26"/>
        </w:rPr>
      </w:pPr>
    </w:p>
    <w:p w:rsidR="00187A94" w:rsidRDefault="00187A94">
      <w:pPr>
        <w:pStyle w:val="Zkladntext"/>
        <w:spacing w:before="7"/>
        <w:rPr>
          <w:sz w:val="22"/>
        </w:rPr>
      </w:pPr>
    </w:p>
    <w:p w:rsidR="00187A94" w:rsidRDefault="00C32924">
      <w:pPr>
        <w:pStyle w:val="Nadpis3"/>
        <w:jc w:val="both"/>
      </w:pPr>
      <w:r>
        <w:t>Právo na prenosnosť</w:t>
      </w:r>
    </w:p>
    <w:p w:rsidR="00187A94" w:rsidRDefault="00C32924">
      <w:pPr>
        <w:pStyle w:val="Zkladntext"/>
        <w:ind w:left="118" w:right="351"/>
        <w:jc w:val="both"/>
      </w:pPr>
      <w:r>
        <w:t>Ak by ste chceli svoje osobné údaje vziať a preniesť k niekomu inému, budeme postupovať rovnako ako pri využití práva na prístup - len s tým rozdielom, že vám informácie dodáme / pošlem</w:t>
      </w:r>
      <w:r w:rsidR="006666C5">
        <w:t>e</w:t>
      </w:r>
      <w:r>
        <w:t xml:space="preserve"> v strojovo čitateľnej podobe</w:t>
      </w:r>
      <w:r w:rsidR="006666C5">
        <w:t xml:space="preserve"> v lehote 21</w:t>
      </w:r>
      <w:r>
        <w:t xml:space="preserve"> dní.</w:t>
      </w:r>
    </w:p>
    <w:p w:rsidR="00187A94" w:rsidRDefault="00187A94">
      <w:pPr>
        <w:pStyle w:val="Zkladntext"/>
        <w:spacing w:before="8"/>
      </w:pPr>
    </w:p>
    <w:p w:rsidR="00187A94" w:rsidRDefault="00C32924">
      <w:pPr>
        <w:pStyle w:val="Nadpis3"/>
      </w:pPr>
      <w:r>
        <w:t>Právo na výmaz (byť zabudnutý)</w:t>
      </w:r>
    </w:p>
    <w:p w:rsidR="00187A94" w:rsidRDefault="00C32924">
      <w:pPr>
        <w:pStyle w:val="Zkladntext"/>
        <w:ind w:left="118" w:right="317"/>
      </w:pPr>
      <w:r>
        <w:t xml:space="preserve">Vašim ďalším právom je právo na vymazanie (byť zabudnutý). V takom prípade vymažeme všetky Vaše osobné údaje z našich systémov aj zo systémov všetkých čiastkových spracovateľov a taktiež zo záloh. Na zabezpečenie práva na výmaz potrebujeme </w:t>
      </w:r>
      <w:r w:rsidR="006666C5">
        <w:t>14</w:t>
      </w:r>
      <w:r>
        <w:t xml:space="preserve"> dní.</w:t>
      </w:r>
    </w:p>
    <w:p w:rsidR="00187A94" w:rsidRDefault="00187A94">
      <w:pPr>
        <w:pStyle w:val="Zkladntext"/>
        <w:spacing w:before="2"/>
      </w:pPr>
    </w:p>
    <w:p w:rsidR="00187A94" w:rsidRDefault="00C32924">
      <w:pPr>
        <w:pStyle w:val="Zkladntext"/>
        <w:ind w:left="118" w:right="554"/>
      </w:pPr>
      <w:r>
        <w:t>V niektorých prípadoch sme viazaní zákonnou povinnosťou, a napr. musíme evidovať vystavené daňové doklady po lehotu stanovenú zákonom. V tomto prípade teda zmažeme všetky také osobné údaje, ktoré nie sú viazané iným zákonom. O dokončení výmazu Vás budeme informovať e-mailom.</w:t>
      </w:r>
    </w:p>
    <w:p w:rsidR="00187A94" w:rsidRDefault="00187A94">
      <w:pPr>
        <w:pStyle w:val="Zkladntext"/>
        <w:spacing w:before="8"/>
      </w:pPr>
    </w:p>
    <w:p w:rsidR="00187A94" w:rsidRDefault="00C32924">
      <w:pPr>
        <w:pStyle w:val="Nadpis3"/>
      </w:pPr>
      <w:r>
        <w:t>Sťažnosť na Úrade na ochranu osobných údajov</w:t>
      </w:r>
    </w:p>
    <w:p w:rsidR="00187A94" w:rsidRDefault="00C32924">
      <w:pPr>
        <w:pStyle w:val="Zkladntext"/>
        <w:ind w:left="118" w:right="158"/>
      </w:pPr>
      <w:r>
        <w:t>Ak máte pocit, že s Vašimi údajmi nezaobchádzame v súlade so zákonom, máte právo sa so svojou sťažnosťou kedykoľvek obrátiť na Úrad pre ochranu osobných údajov. Budeme veľmi radi pokiaľ najprv budete o tomto podozrení informovať nás, aby sme s tým mohli niečo urobiť a prípadné pochybenie napraviť.</w:t>
      </w:r>
    </w:p>
    <w:p w:rsidR="00187A94" w:rsidRDefault="00187A94">
      <w:pPr>
        <w:pStyle w:val="Zkladntext"/>
        <w:spacing w:before="7"/>
      </w:pPr>
    </w:p>
    <w:p w:rsidR="00187A94" w:rsidRDefault="00C32924">
      <w:pPr>
        <w:pStyle w:val="Nadpis3"/>
        <w:spacing w:before="1"/>
      </w:pPr>
      <w:r>
        <w:t xml:space="preserve">Odhlásenie zo zasielania </w:t>
      </w:r>
      <w:proofErr w:type="spellStart"/>
      <w:r>
        <w:t>newsletterov</w:t>
      </w:r>
      <w:proofErr w:type="spellEnd"/>
      <w:r>
        <w:t xml:space="preserve"> a obchodných oznámení</w:t>
      </w:r>
    </w:p>
    <w:p w:rsidR="00187A94" w:rsidRDefault="00C32924">
      <w:pPr>
        <w:pStyle w:val="Zkladntext"/>
        <w:ind w:left="118" w:right="181"/>
      </w:pPr>
      <w:r>
        <w:t>E-maily s inšpiráciou, článkami či produktovými informáciami a službami Vám zasielame ak ste náš zákazník na základe nášho oprávneného záujmu. Ak zákazníkom ešte nie ste,</w:t>
      </w:r>
    </w:p>
    <w:p w:rsidR="00187A94" w:rsidRDefault="00C32924">
      <w:pPr>
        <w:pStyle w:val="Zkladntext"/>
        <w:ind w:left="118" w:right="368"/>
      </w:pPr>
      <w:r>
        <w:t>posielame Vám e-maily len na základe Vášho súhlasu. V oboch prípadoch môžete ukončiť odber našich e-mailov kliknutím na odhlasovací odkaz v každej zaslanej e-mailovej správe.</w:t>
      </w:r>
    </w:p>
    <w:p w:rsidR="006666C5" w:rsidRDefault="006666C5">
      <w:pPr>
        <w:pStyle w:val="Nadpis2"/>
        <w:spacing w:before="85"/>
        <w:ind w:right="127"/>
      </w:pPr>
    </w:p>
    <w:p w:rsidR="00187A94" w:rsidRDefault="00C32924">
      <w:pPr>
        <w:pStyle w:val="Nadpis2"/>
        <w:spacing w:before="85"/>
        <w:ind w:right="127"/>
      </w:pPr>
      <w:r>
        <w:t>Mlčanlivosť.</w:t>
      </w:r>
    </w:p>
    <w:p w:rsidR="00187A94" w:rsidRDefault="00187A94">
      <w:pPr>
        <w:pStyle w:val="Zkladntext"/>
        <w:spacing w:before="11"/>
        <w:rPr>
          <w:b/>
          <w:sz w:val="59"/>
        </w:rPr>
      </w:pPr>
    </w:p>
    <w:p w:rsidR="00187A94" w:rsidRDefault="00C32924">
      <w:pPr>
        <w:pStyle w:val="Zkladntext"/>
        <w:ind w:left="118" w:right="169"/>
      </w:pPr>
      <w:r>
        <w:t>Dovoľujeme si Vás uistiť, že naši zamestnanci aj spolupracovníci, ktorí budú spracovávať Vaše osobné údaje, sú povinní zachovávať mlčanlivosť o osobných údajoch a o bezpečnostných opatreniach, ktorých zverejnenie by ohrozilo bezpečnosť Vašich osobných údajov. Táto mlčanlivosť pritom trvá aj po skončení záväzkových vzťahov s nami. Bez vášho súhlasu nebudú vaše osobné údaje vydané žiadnej inej tretej strane.</w:t>
      </w:r>
    </w:p>
    <w:p w:rsidR="00187A94" w:rsidRDefault="00187A94">
      <w:pPr>
        <w:pStyle w:val="Zkladntext"/>
        <w:rPr>
          <w:sz w:val="26"/>
        </w:rPr>
      </w:pPr>
    </w:p>
    <w:p w:rsidR="00187A94" w:rsidRDefault="00187A94">
      <w:pPr>
        <w:pStyle w:val="Zkladntext"/>
        <w:rPr>
          <w:sz w:val="26"/>
        </w:rPr>
      </w:pPr>
    </w:p>
    <w:p w:rsidR="00187A94" w:rsidRDefault="00187A94">
      <w:pPr>
        <w:pStyle w:val="Zkladntext"/>
        <w:spacing w:before="8"/>
        <w:rPr>
          <w:sz w:val="20"/>
        </w:rPr>
      </w:pPr>
    </w:p>
    <w:p w:rsidR="00187A94" w:rsidRDefault="00C32924" w:rsidP="007B0F8E">
      <w:pPr>
        <w:pStyle w:val="Zkladntext"/>
        <w:ind w:left="118" w:right="250"/>
        <w:jc w:val="both"/>
        <w:rPr>
          <w:b/>
          <w:i/>
          <w:sz w:val="32"/>
        </w:rPr>
      </w:pPr>
      <w:r>
        <w:t xml:space="preserve">Tieto zásady spracovania osobných údajov platia </w:t>
      </w:r>
      <w:r w:rsidRPr="00333EDF">
        <w:t xml:space="preserve">od </w:t>
      </w:r>
      <w:r w:rsidR="00A74948" w:rsidRPr="00333EDF">
        <w:t>01.0</w:t>
      </w:r>
      <w:r w:rsidR="00333EDF" w:rsidRPr="00333EDF">
        <w:t>8</w:t>
      </w:r>
      <w:r w:rsidR="00A74948" w:rsidRPr="00333EDF">
        <w:t>.2019</w:t>
      </w:r>
      <w:r>
        <w:t xml:space="preserve"> </w:t>
      </w:r>
    </w:p>
    <w:sectPr w:rsidR="00187A94">
      <w:headerReference w:type="default" r:id="rId9"/>
      <w:pgSz w:w="11910" w:h="16840"/>
      <w:pgMar w:top="1340" w:right="1320" w:bottom="280" w:left="1300" w:header="2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6E8" w:rsidRDefault="007246E8">
      <w:r>
        <w:separator/>
      </w:r>
    </w:p>
  </w:endnote>
  <w:endnote w:type="continuationSeparator" w:id="0">
    <w:p w:rsidR="007246E8" w:rsidRDefault="0072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6E8" w:rsidRDefault="007246E8">
      <w:r>
        <w:separator/>
      </w:r>
    </w:p>
  </w:footnote>
  <w:footnote w:type="continuationSeparator" w:id="0">
    <w:p w:rsidR="007246E8" w:rsidRDefault="0072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7C" w:rsidRDefault="008A7D7C">
    <w:pPr>
      <w:pStyle w:val="Hlavika"/>
    </w:pPr>
  </w:p>
  <w:p w:rsidR="008A7D7C" w:rsidRDefault="008A7D7C" w:rsidP="008A7D7C">
    <w:pPr>
      <w:pStyle w:val="Hlavika"/>
      <w:rPr>
        <w:rFonts w:ascii="Arial" w:hAnsi="Arial" w:cs="Arial"/>
        <w:i/>
        <w:iCs/>
        <w:color w:val="000000"/>
        <w:sz w:val="20"/>
        <w:szCs w:val="20"/>
      </w:rPr>
    </w:pPr>
    <w:r>
      <w:rPr>
        <w:rFonts w:ascii="Arial" w:hAnsi="Arial" w:cs="Arial"/>
        <w:b/>
        <w:bCs/>
        <w:i/>
        <w:iCs/>
        <w:color w:val="000000"/>
        <w:sz w:val="20"/>
        <w:szCs w:val="20"/>
      </w:rPr>
      <w:t xml:space="preserve">                                                     </w:t>
    </w:r>
    <w:r w:rsidRPr="00C60B12">
      <w:rPr>
        <w:rFonts w:ascii="Arial" w:hAnsi="Arial" w:cs="Arial"/>
        <w:b/>
        <w:bCs/>
        <w:i/>
        <w:iCs/>
        <w:color w:val="000000"/>
        <w:sz w:val="20"/>
        <w:szCs w:val="20"/>
      </w:rPr>
      <w:t xml:space="preserve">Stanislav </w:t>
    </w:r>
    <w:proofErr w:type="spellStart"/>
    <w:r w:rsidRPr="00C60B12">
      <w:rPr>
        <w:rFonts w:ascii="Arial" w:hAnsi="Arial" w:cs="Arial"/>
        <w:b/>
        <w:bCs/>
        <w:i/>
        <w:iCs/>
        <w:color w:val="000000"/>
        <w:sz w:val="20"/>
        <w:szCs w:val="20"/>
      </w:rPr>
      <w:t>Havrila</w:t>
    </w:r>
    <w:proofErr w:type="spellEnd"/>
    <w:r w:rsidRPr="00C60B12">
      <w:rPr>
        <w:rFonts w:ascii="Arial" w:hAnsi="Arial" w:cs="Arial"/>
        <w:b/>
        <w:bCs/>
        <w:i/>
        <w:iCs/>
        <w:color w:val="000000"/>
        <w:sz w:val="20"/>
        <w:szCs w:val="20"/>
      </w:rPr>
      <w:t xml:space="preserve"> - </w:t>
    </w:r>
    <w:proofErr w:type="spellStart"/>
    <w:r w:rsidRPr="00C60B12">
      <w:rPr>
        <w:rFonts w:ascii="Arial" w:hAnsi="Arial" w:cs="Arial"/>
        <w:b/>
        <w:bCs/>
        <w:i/>
        <w:iCs/>
        <w:color w:val="000000"/>
        <w:sz w:val="20"/>
        <w:szCs w:val="20"/>
      </w:rPr>
      <w:t>hasta</w:t>
    </w:r>
    <w:proofErr w:type="spellEnd"/>
    <w:r w:rsidRPr="00C60B12">
      <w:rPr>
        <w:rFonts w:ascii="Arial" w:hAnsi="Arial" w:cs="Arial"/>
        <w:b/>
        <w:bCs/>
        <w:i/>
        <w:iCs/>
        <w:color w:val="000000"/>
        <w:sz w:val="20"/>
        <w:szCs w:val="20"/>
      </w:rPr>
      <w:t xml:space="preserve"> </w:t>
    </w:r>
    <w:proofErr w:type="spellStart"/>
    <w:r w:rsidRPr="00C60B12">
      <w:rPr>
        <w:rFonts w:ascii="Arial" w:hAnsi="Arial" w:cs="Arial"/>
        <w:b/>
        <w:bCs/>
        <w:i/>
        <w:iCs/>
        <w:color w:val="000000"/>
        <w:sz w:val="20"/>
        <w:szCs w:val="20"/>
      </w:rPr>
      <w:t>s.r.o</w:t>
    </w:r>
    <w:proofErr w:type="spellEnd"/>
    <w:r w:rsidRPr="00C60B12">
      <w:rPr>
        <w:rFonts w:ascii="Arial" w:hAnsi="Arial" w:cs="Arial"/>
        <w:b/>
        <w:bCs/>
        <w:i/>
        <w:iCs/>
        <w:color w:val="000000"/>
        <w:sz w:val="20"/>
        <w:szCs w:val="20"/>
      </w:rPr>
      <w:t>.</w:t>
    </w:r>
    <w:r w:rsidRPr="00C60B12">
      <w:rPr>
        <w:rFonts w:ascii="Arial" w:hAnsi="Arial" w:cs="Arial"/>
        <w:i/>
        <w:iCs/>
        <w:color w:val="000000"/>
        <w:sz w:val="20"/>
        <w:szCs w:val="20"/>
      </w:rPr>
      <w:t xml:space="preserve"> </w:t>
    </w:r>
  </w:p>
  <w:p w:rsidR="008A7D7C" w:rsidRDefault="008A7D7C" w:rsidP="008A7D7C">
    <w:pPr>
      <w:pStyle w:val="Hlavika"/>
      <w:rPr>
        <w:rFonts w:ascii="Arial" w:hAnsi="Arial" w:cs="Arial"/>
        <w:i/>
        <w:iCs/>
        <w:color w:val="000000"/>
        <w:sz w:val="20"/>
        <w:szCs w:val="20"/>
      </w:rPr>
    </w:pPr>
    <w:r>
      <w:rPr>
        <w:rFonts w:ascii="Arial" w:hAnsi="Arial" w:cs="Arial"/>
        <w:i/>
        <w:iCs/>
        <w:color w:val="000000"/>
        <w:sz w:val="20"/>
        <w:szCs w:val="20"/>
      </w:rPr>
      <w:t xml:space="preserve">                            </w:t>
    </w:r>
    <w:r>
      <w:rPr>
        <w:rFonts w:ascii="Arial" w:hAnsi="Arial" w:cs="Arial"/>
        <w:i/>
        <w:iCs/>
        <w:color w:val="000000"/>
        <w:sz w:val="20"/>
        <w:szCs w:val="20"/>
      </w:rPr>
      <w:t xml:space="preserve">   </w:t>
    </w:r>
    <w:r>
      <w:rPr>
        <w:rFonts w:ascii="Arial" w:hAnsi="Arial" w:cs="Arial"/>
        <w:i/>
        <w:iCs/>
        <w:color w:val="000000"/>
        <w:sz w:val="20"/>
        <w:szCs w:val="20"/>
      </w:rPr>
      <w:t xml:space="preserve">Sídlo: </w:t>
    </w:r>
    <w:r w:rsidRPr="00C60B12">
      <w:rPr>
        <w:rFonts w:ascii="Arial" w:hAnsi="Arial" w:cs="Arial"/>
        <w:i/>
        <w:iCs/>
        <w:color w:val="000000"/>
        <w:sz w:val="20"/>
        <w:szCs w:val="20"/>
      </w:rPr>
      <w:t>Pod Hrbom 9 Veľký Šariš 082 21 - IČO: 51865718</w:t>
    </w:r>
    <w:r>
      <w:rPr>
        <w:rFonts w:ascii="Arial" w:hAnsi="Arial" w:cs="Arial"/>
        <w:i/>
        <w:iCs/>
        <w:color w:val="000000"/>
        <w:sz w:val="20"/>
        <w:szCs w:val="20"/>
      </w:rPr>
      <w:t xml:space="preserve"> </w:t>
    </w:r>
  </w:p>
  <w:p w:rsidR="008A7D7C" w:rsidRPr="00C60B12" w:rsidRDefault="008A7D7C" w:rsidP="008A7D7C">
    <w:pPr>
      <w:pStyle w:val="Hlavika"/>
      <w:rPr>
        <w:i/>
        <w:iCs/>
      </w:rPr>
    </w:pPr>
    <w:r>
      <w:rPr>
        <w:rFonts w:ascii="Arial" w:hAnsi="Arial" w:cs="Arial"/>
        <w:i/>
        <w:iCs/>
        <w:color w:val="000000"/>
        <w:sz w:val="20"/>
        <w:szCs w:val="20"/>
      </w:rPr>
      <w:t xml:space="preserve"> </w:t>
    </w:r>
    <w:r w:rsidRPr="00C60B12">
      <w:rPr>
        <w:rFonts w:ascii="Arial" w:hAnsi="Arial" w:cs="Arial"/>
        <w:i/>
        <w:iCs/>
        <w:color w:val="000000"/>
        <w:sz w:val="20"/>
        <w:szCs w:val="20"/>
      </w:rPr>
      <w:t xml:space="preserve"> </w:t>
    </w:r>
    <w:r>
      <w:rPr>
        <w:rFonts w:ascii="Arial" w:hAnsi="Arial" w:cs="Arial"/>
        <w:i/>
        <w:iCs/>
        <w:color w:val="000000"/>
        <w:sz w:val="20"/>
        <w:szCs w:val="20"/>
      </w:rPr>
      <w:t xml:space="preserve"> </w:t>
    </w:r>
    <w:r>
      <w:rPr>
        <w:rFonts w:ascii="Arial" w:hAnsi="Arial" w:cs="Arial"/>
        <w:i/>
        <w:iCs/>
        <w:color w:val="000000"/>
        <w:sz w:val="20"/>
        <w:szCs w:val="20"/>
      </w:rPr>
      <w:t xml:space="preserve">     </w:t>
    </w:r>
    <w:r>
      <w:rPr>
        <w:rFonts w:ascii="Arial" w:hAnsi="Arial" w:cs="Arial"/>
        <w:i/>
        <w:iCs/>
        <w:color w:val="000000"/>
        <w:sz w:val="20"/>
        <w:szCs w:val="20"/>
      </w:rPr>
      <w:t xml:space="preserve"> </w:t>
    </w:r>
    <w:r w:rsidRPr="00C60B12">
      <w:rPr>
        <w:rFonts w:ascii="Arial" w:hAnsi="Arial" w:cs="Arial"/>
        <w:i/>
        <w:iCs/>
        <w:color w:val="000000"/>
        <w:sz w:val="20"/>
        <w:szCs w:val="20"/>
      </w:rPr>
      <w:t xml:space="preserve">zapísaná v OR vedenom Okresným súdom Prešov., Oddiel: </w:t>
    </w:r>
    <w:proofErr w:type="spellStart"/>
    <w:r w:rsidRPr="00C60B12">
      <w:rPr>
        <w:rFonts w:ascii="Arial" w:hAnsi="Arial" w:cs="Arial"/>
        <w:i/>
        <w:iCs/>
        <w:color w:val="000000"/>
        <w:sz w:val="20"/>
        <w:szCs w:val="20"/>
      </w:rPr>
      <w:t>Sro</w:t>
    </w:r>
    <w:proofErr w:type="spellEnd"/>
    <w:r w:rsidRPr="00C60B12">
      <w:rPr>
        <w:rFonts w:ascii="Arial" w:hAnsi="Arial" w:cs="Arial"/>
        <w:i/>
        <w:iCs/>
        <w:color w:val="000000"/>
        <w:sz w:val="20"/>
        <w:szCs w:val="20"/>
      </w:rPr>
      <w:t xml:space="preserve">, Vložka č.: </w:t>
    </w:r>
    <w:r w:rsidRPr="00C60B12">
      <w:rPr>
        <w:rStyle w:val="ra"/>
        <w:rFonts w:ascii="Arial CE" w:hAnsi="Arial CE" w:cs="Arial CE"/>
        <w:bCs/>
        <w:i/>
        <w:iCs/>
        <w:color w:val="000000"/>
        <w:sz w:val="20"/>
        <w:szCs w:val="20"/>
      </w:rPr>
      <w:t>36878/P</w:t>
    </w:r>
  </w:p>
  <w:p w:rsidR="00187A94" w:rsidRDefault="00187A94">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6722C"/>
    <w:multiLevelType w:val="hybridMultilevel"/>
    <w:tmpl w:val="A5265000"/>
    <w:lvl w:ilvl="0" w:tplc="5E6A8ACE">
      <w:numFmt w:val="bullet"/>
      <w:lvlText w:val=""/>
      <w:lvlJc w:val="left"/>
      <w:pPr>
        <w:ind w:left="838" w:hanging="360"/>
      </w:pPr>
      <w:rPr>
        <w:rFonts w:ascii="Symbol" w:eastAsia="Symbol" w:hAnsi="Symbol" w:cs="Symbol" w:hint="default"/>
        <w:w w:val="99"/>
        <w:sz w:val="20"/>
        <w:szCs w:val="20"/>
        <w:lang w:val="sk-SK" w:eastAsia="sk-SK" w:bidi="sk-SK"/>
      </w:rPr>
    </w:lvl>
    <w:lvl w:ilvl="1" w:tplc="95041FAC">
      <w:numFmt w:val="bullet"/>
      <w:lvlText w:val="•"/>
      <w:lvlJc w:val="left"/>
      <w:pPr>
        <w:ind w:left="1684" w:hanging="360"/>
      </w:pPr>
      <w:rPr>
        <w:rFonts w:hint="default"/>
        <w:lang w:val="sk-SK" w:eastAsia="sk-SK" w:bidi="sk-SK"/>
      </w:rPr>
    </w:lvl>
    <w:lvl w:ilvl="2" w:tplc="655AA00E">
      <w:numFmt w:val="bullet"/>
      <w:lvlText w:val="•"/>
      <w:lvlJc w:val="left"/>
      <w:pPr>
        <w:ind w:left="2529" w:hanging="360"/>
      </w:pPr>
      <w:rPr>
        <w:rFonts w:hint="default"/>
        <w:lang w:val="sk-SK" w:eastAsia="sk-SK" w:bidi="sk-SK"/>
      </w:rPr>
    </w:lvl>
    <w:lvl w:ilvl="3" w:tplc="B5D43C5E">
      <w:numFmt w:val="bullet"/>
      <w:lvlText w:val="•"/>
      <w:lvlJc w:val="left"/>
      <w:pPr>
        <w:ind w:left="3373" w:hanging="360"/>
      </w:pPr>
      <w:rPr>
        <w:rFonts w:hint="default"/>
        <w:lang w:val="sk-SK" w:eastAsia="sk-SK" w:bidi="sk-SK"/>
      </w:rPr>
    </w:lvl>
    <w:lvl w:ilvl="4" w:tplc="70B660AC">
      <w:numFmt w:val="bullet"/>
      <w:lvlText w:val="•"/>
      <w:lvlJc w:val="left"/>
      <w:pPr>
        <w:ind w:left="4218" w:hanging="360"/>
      </w:pPr>
      <w:rPr>
        <w:rFonts w:hint="default"/>
        <w:lang w:val="sk-SK" w:eastAsia="sk-SK" w:bidi="sk-SK"/>
      </w:rPr>
    </w:lvl>
    <w:lvl w:ilvl="5" w:tplc="0B9A93A8">
      <w:numFmt w:val="bullet"/>
      <w:lvlText w:val="•"/>
      <w:lvlJc w:val="left"/>
      <w:pPr>
        <w:ind w:left="5063" w:hanging="360"/>
      </w:pPr>
      <w:rPr>
        <w:rFonts w:hint="default"/>
        <w:lang w:val="sk-SK" w:eastAsia="sk-SK" w:bidi="sk-SK"/>
      </w:rPr>
    </w:lvl>
    <w:lvl w:ilvl="6" w:tplc="2B8869A4">
      <w:numFmt w:val="bullet"/>
      <w:lvlText w:val="•"/>
      <w:lvlJc w:val="left"/>
      <w:pPr>
        <w:ind w:left="5907" w:hanging="360"/>
      </w:pPr>
      <w:rPr>
        <w:rFonts w:hint="default"/>
        <w:lang w:val="sk-SK" w:eastAsia="sk-SK" w:bidi="sk-SK"/>
      </w:rPr>
    </w:lvl>
    <w:lvl w:ilvl="7" w:tplc="1D046672">
      <w:numFmt w:val="bullet"/>
      <w:lvlText w:val="•"/>
      <w:lvlJc w:val="left"/>
      <w:pPr>
        <w:ind w:left="6752" w:hanging="360"/>
      </w:pPr>
      <w:rPr>
        <w:rFonts w:hint="default"/>
        <w:lang w:val="sk-SK" w:eastAsia="sk-SK" w:bidi="sk-SK"/>
      </w:rPr>
    </w:lvl>
    <w:lvl w:ilvl="8" w:tplc="BD04EFD4">
      <w:numFmt w:val="bullet"/>
      <w:lvlText w:val="•"/>
      <w:lvlJc w:val="left"/>
      <w:pPr>
        <w:ind w:left="7597" w:hanging="360"/>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94"/>
    <w:rsid w:val="00033B9B"/>
    <w:rsid w:val="0003485B"/>
    <w:rsid w:val="000F3D01"/>
    <w:rsid w:val="00187A94"/>
    <w:rsid w:val="00333EDF"/>
    <w:rsid w:val="003557F4"/>
    <w:rsid w:val="003A6742"/>
    <w:rsid w:val="003C7CA2"/>
    <w:rsid w:val="00403F9C"/>
    <w:rsid w:val="006666C5"/>
    <w:rsid w:val="007246E8"/>
    <w:rsid w:val="00792ABF"/>
    <w:rsid w:val="007B0F8E"/>
    <w:rsid w:val="008A7D7C"/>
    <w:rsid w:val="00A74948"/>
    <w:rsid w:val="00B30FC4"/>
    <w:rsid w:val="00BD525D"/>
    <w:rsid w:val="00C32924"/>
    <w:rsid w:val="00CA3A69"/>
    <w:rsid w:val="00D515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733B94"/>
  <w15:docId w15:val="{CE47916C-DADA-4F4C-9D29-93A2DF02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ind w:left="147" w:right="101"/>
      <w:jc w:val="center"/>
      <w:outlineLvl w:val="0"/>
    </w:pPr>
    <w:rPr>
      <w:b/>
      <w:bCs/>
      <w:sz w:val="48"/>
      <w:szCs w:val="48"/>
    </w:rPr>
  </w:style>
  <w:style w:type="paragraph" w:styleId="Nadpis2">
    <w:name w:val="heading 2"/>
    <w:basedOn w:val="Normlny"/>
    <w:uiPriority w:val="1"/>
    <w:qFormat/>
    <w:pPr>
      <w:ind w:left="147" w:right="128"/>
      <w:jc w:val="center"/>
      <w:outlineLvl w:val="1"/>
    </w:pPr>
    <w:rPr>
      <w:b/>
      <w:bCs/>
      <w:sz w:val="36"/>
      <w:szCs w:val="36"/>
    </w:rPr>
  </w:style>
  <w:style w:type="paragraph" w:styleId="Nadpis3">
    <w:name w:val="heading 3"/>
    <w:basedOn w:val="Normlny"/>
    <w:uiPriority w:val="1"/>
    <w:qFormat/>
    <w:pPr>
      <w:spacing w:line="274" w:lineRule="exact"/>
      <w:ind w:left="118"/>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838" w:right="102" w:hanging="360"/>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033B9B"/>
    <w:pPr>
      <w:tabs>
        <w:tab w:val="center" w:pos="4536"/>
        <w:tab w:val="right" w:pos="9072"/>
      </w:tabs>
    </w:pPr>
  </w:style>
  <w:style w:type="character" w:customStyle="1" w:styleId="HlavikaChar">
    <w:name w:val="Hlavička Char"/>
    <w:basedOn w:val="Predvolenpsmoodseku"/>
    <w:link w:val="Hlavika"/>
    <w:uiPriority w:val="99"/>
    <w:rsid w:val="00033B9B"/>
    <w:rPr>
      <w:rFonts w:ascii="Times New Roman" w:eastAsia="Times New Roman" w:hAnsi="Times New Roman" w:cs="Times New Roman"/>
      <w:lang w:val="sk-SK" w:eastAsia="sk-SK" w:bidi="sk-SK"/>
    </w:rPr>
  </w:style>
  <w:style w:type="paragraph" w:styleId="Pta">
    <w:name w:val="footer"/>
    <w:basedOn w:val="Normlny"/>
    <w:link w:val="PtaChar"/>
    <w:uiPriority w:val="99"/>
    <w:unhideWhenUsed/>
    <w:rsid w:val="00033B9B"/>
    <w:pPr>
      <w:tabs>
        <w:tab w:val="center" w:pos="4536"/>
        <w:tab w:val="right" w:pos="9072"/>
      </w:tabs>
    </w:pPr>
  </w:style>
  <w:style w:type="character" w:customStyle="1" w:styleId="PtaChar">
    <w:name w:val="Päta Char"/>
    <w:basedOn w:val="Predvolenpsmoodseku"/>
    <w:link w:val="Pta"/>
    <w:uiPriority w:val="99"/>
    <w:rsid w:val="00033B9B"/>
    <w:rPr>
      <w:rFonts w:ascii="Times New Roman" w:eastAsia="Times New Roman" w:hAnsi="Times New Roman" w:cs="Times New Roman"/>
      <w:lang w:val="sk-SK" w:eastAsia="sk-SK" w:bidi="sk-SK"/>
    </w:rPr>
  </w:style>
  <w:style w:type="character" w:customStyle="1" w:styleId="ra">
    <w:name w:val="ra"/>
    <w:basedOn w:val="Predvolenpsmoodseku"/>
    <w:rsid w:val="0003485B"/>
  </w:style>
  <w:style w:type="character" w:styleId="Hypertextovprepojenie">
    <w:name w:val="Hyperlink"/>
    <w:basedOn w:val="Predvolenpsmoodseku"/>
    <w:uiPriority w:val="99"/>
    <w:unhideWhenUsed/>
    <w:rsid w:val="0003485B"/>
    <w:rPr>
      <w:color w:val="0000FF" w:themeColor="hyperlink"/>
      <w:u w:val="single"/>
    </w:rPr>
  </w:style>
  <w:style w:type="character" w:styleId="Nevyrieenzmienka">
    <w:name w:val="Unresolved Mention"/>
    <w:basedOn w:val="Predvolenpsmoodseku"/>
    <w:uiPriority w:val="99"/>
    <w:semiHidden/>
    <w:unhideWhenUsed/>
    <w:rsid w:val="0003485B"/>
    <w:rPr>
      <w:color w:val="605E5C"/>
      <w:shd w:val="clear" w:color="auto" w:fill="E1DFDD"/>
    </w:rPr>
  </w:style>
  <w:style w:type="paragraph" w:customStyle="1" w:styleId="Default">
    <w:name w:val="Default"/>
    <w:rsid w:val="00333EDF"/>
    <w:pPr>
      <w:widowControl/>
      <w:adjustRightInd w:val="0"/>
    </w:pPr>
    <w:rPr>
      <w:rFonts w:ascii="Arial" w:hAnsi="Arial" w:cs="Arial"/>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abiony1@gmail.com" TargetMode="External"/><Relationship Id="rId3" Type="http://schemas.openxmlformats.org/officeDocument/2006/relationships/settings" Target="settings.xml"/><Relationship Id="rId7" Type="http://schemas.openxmlformats.org/officeDocument/2006/relationships/hyperlink" Target="mailto:gabiony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1361</Words>
  <Characters>7758</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povinnostieshopu.sk</dc:creator>
  <cp:lastModifiedBy>Adriána Vilgová</cp:lastModifiedBy>
  <cp:revision>9</cp:revision>
  <dcterms:created xsi:type="dcterms:W3CDTF">2019-06-20T05:35:00Z</dcterms:created>
  <dcterms:modified xsi:type="dcterms:W3CDTF">2019-07-24T08:42:00Z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Microsoft® Office Word 2007</vt:lpwstr>
  </property>
  <property fmtid="{D5CDD505-2E9C-101B-9397-08002B2CF9AE}" pid="4" name="LastSaved">
    <vt:filetime>2019-04-22T00:00:00Z</vt:filetime>
  </property>
</Properties>
</file>